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Pr>
      </w:pPr>
      <w:r>
        <w:rPr>
          <w:rFonts w:hint="eastAsia" w:ascii="宋体" w:hAnsi="宋体" w:eastAsia="宋体" w:cs="宋体"/>
          <w:sz w:val="28"/>
          <w:szCs w:val="28"/>
        </w:rPr>
        <w:t>国际公法试题</w:t>
      </w:r>
    </w:p>
    <w:p>
      <w:pPr>
        <w:pStyle w:val="11"/>
        <w:numPr>
          <w:ilvl w:val="0"/>
          <w:numId w:val="1"/>
        </w:numPr>
        <w:ind w:firstLineChars="0"/>
        <w:rPr>
          <w:rFonts w:hint="eastAsia" w:ascii="宋体" w:hAnsi="宋体" w:eastAsia="宋体" w:cs="宋体"/>
          <w:sz w:val="28"/>
          <w:szCs w:val="28"/>
        </w:rPr>
      </w:pPr>
      <w:r>
        <w:rPr>
          <w:rFonts w:hint="eastAsia" w:ascii="宋体" w:hAnsi="宋体" w:eastAsia="宋体" w:cs="宋体"/>
          <w:sz w:val="28"/>
          <w:szCs w:val="28"/>
        </w:rPr>
        <w:t>简答题</w:t>
      </w:r>
    </w:p>
    <w:p>
      <w:pPr>
        <w:spacing w:line="360" w:lineRule="auto"/>
        <w:rPr>
          <w:rFonts w:hint="eastAsia" w:ascii="宋体" w:hAnsi="宋体" w:eastAsia="宋体" w:cs="宋体"/>
          <w:sz w:val="28"/>
          <w:szCs w:val="28"/>
        </w:rPr>
      </w:pPr>
      <w:r>
        <w:rPr>
          <w:rFonts w:hint="eastAsia" w:ascii="宋体" w:hAnsi="宋体" w:eastAsia="宋体" w:cs="宋体"/>
          <w:sz w:val="28"/>
          <w:szCs w:val="28"/>
        </w:rPr>
        <w:t>1、一国国际不当(不法)行为的构成要素是什么?</w:t>
      </w:r>
    </w:p>
    <w:p>
      <w:pPr>
        <w:pStyle w:val="3"/>
        <w:spacing w:line="360" w:lineRule="auto"/>
        <w:rPr>
          <w:rFonts w:hint="eastAsia" w:ascii="宋体" w:hAnsi="宋体" w:eastAsia="宋体" w:cs="宋体"/>
          <w:sz w:val="28"/>
          <w:szCs w:val="28"/>
        </w:rPr>
      </w:pPr>
      <w:r>
        <w:rPr>
          <w:rFonts w:hint="eastAsia" w:ascii="宋体" w:hAnsi="宋体" w:eastAsia="宋体" w:cs="宋体"/>
          <w:sz w:val="28"/>
          <w:szCs w:val="28"/>
        </w:rPr>
        <w:t>2、《海牙公约》对于危害国际民用航空安全的非法行为及其管辖权是如何规定的？</w:t>
      </w:r>
    </w:p>
    <w:p>
      <w:pPr>
        <w:spacing w:line="360" w:lineRule="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外交特权与豁免的理论依据</w:t>
      </w:r>
      <w:r>
        <w:rPr>
          <w:rFonts w:hint="eastAsia" w:ascii="宋体" w:hAnsi="宋体" w:eastAsia="宋体" w:cs="宋体"/>
          <w:sz w:val="28"/>
          <w:szCs w:val="28"/>
        </w:rPr>
        <w:t>有哪些？</w:t>
      </w:r>
    </w:p>
    <w:p>
      <w:pPr>
        <w:spacing w:line="360" w:lineRule="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联合国安理会在维持国际和平与安全方面的主要职权是什么？</w:t>
      </w:r>
    </w:p>
    <w:p>
      <w:pPr>
        <w:pStyle w:val="3"/>
        <w:spacing w:line="360" w:lineRule="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什么是紧追权？其主要规则有哪些？</w:t>
      </w:r>
    </w:p>
    <w:p>
      <w:pPr>
        <w:spacing w:line="360" w:lineRule="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rPr>
        <w:t>、</w:t>
      </w:r>
      <w:r>
        <w:rPr>
          <w:rFonts w:hint="eastAsia" w:ascii="宋体" w:hAnsi="宋体" w:eastAsia="宋体" w:cs="宋体"/>
          <w:sz w:val="28"/>
          <w:szCs w:val="28"/>
        </w:rPr>
        <w:t>什么是国际习惯，国际习惯的构成要素有哪些？</w:t>
      </w:r>
    </w:p>
    <w:p>
      <w:pPr>
        <w:pStyle w:val="3"/>
        <w:spacing w:line="360" w:lineRule="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rPr>
        <w:t>、</w:t>
      </w:r>
      <w:r>
        <w:rPr>
          <w:rFonts w:hint="eastAsia" w:ascii="宋体" w:hAnsi="宋体" w:eastAsia="宋体" w:cs="宋体"/>
          <w:sz w:val="28"/>
          <w:szCs w:val="28"/>
        </w:rPr>
        <w:t>如何理解国际法的法律性质？</w:t>
      </w:r>
    </w:p>
    <w:p>
      <w:pPr>
        <w:spacing w:line="360" w:lineRule="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rPr>
        <w:t>、简述国际条约在中国的效力和适用</w:t>
      </w:r>
    </w:p>
    <w:p>
      <w:pPr>
        <w:spacing w:line="360" w:lineRule="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rPr>
        <w:t>、简述国家承认的条件</w:t>
      </w:r>
      <w:r>
        <w:rPr>
          <w:rFonts w:hint="eastAsia" w:ascii="宋体" w:hAnsi="宋体" w:eastAsia="宋体" w:cs="宋体"/>
          <w:sz w:val="28"/>
          <w:szCs w:val="28"/>
          <w:lang w:eastAsia="zh-CN"/>
        </w:rPr>
        <w:t>、</w:t>
      </w:r>
      <w:r>
        <w:rPr>
          <w:rFonts w:hint="eastAsia" w:ascii="宋体" w:hAnsi="宋体" w:eastAsia="宋体" w:cs="宋体"/>
          <w:sz w:val="28"/>
          <w:szCs w:val="28"/>
        </w:rPr>
        <w:t>方式</w:t>
      </w:r>
      <w:r>
        <w:rPr>
          <w:rFonts w:hint="eastAsia" w:ascii="宋体" w:hAnsi="宋体" w:eastAsia="宋体" w:cs="宋体"/>
          <w:sz w:val="28"/>
          <w:szCs w:val="28"/>
          <w:lang w:val="en-US" w:eastAsia="zh-CN"/>
        </w:rPr>
        <w:t>及其</w:t>
      </w:r>
      <w:r>
        <w:rPr>
          <w:rFonts w:hint="eastAsia" w:ascii="宋体" w:hAnsi="宋体" w:eastAsia="宋体" w:cs="宋体"/>
          <w:sz w:val="28"/>
          <w:szCs w:val="28"/>
        </w:rPr>
        <w:t>法律效果</w:t>
      </w:r>
    </w:p>
    <w:p>
      <w:pPr>
        <w:spacing w:line="360" w:lineRule="auto"/>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sz w:val="28"/>
          <w:szCs w:val="28"/>
        </w:rPr>
        <w:t>、简述国家责任的构成要件和法律基础</w:t>
      </w:r>
    </w:p>
    <w:p>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11、</w:t>
      </w:r>
      <w:r>
        <w:rPr>
          <w:rFonts w:hint="eastAsia" w:ascii="宋体" w:hAnsi="宋体" w:eastAsia="宋体" w:cs="宋体"/>
          <w:sz w:val="28"/>
          <w:szCs w:val="28"/>
        </w:rPr>
        <w:t>什么是国际强行法（</w:t>
      </w:r>
      <w:r>
        <w:rPr>
          <w:rFonts w:hint="eastAsia" w:ascii="宋体" w:hAnsi="宋体" w:eastAsia="宋体" w:cs="宋体"/>
          <w:i/>
          <w:sz w:val="28"/>
          <w:szCs w:val="28"/>
        </w:rPr>
        <w:t>jus cogens</w:t>
      </w:r>
      <w:r>
        <w:rPr>
          <w:rFonts w:hint="eastAsia" w:ascii="宋体" w:hAnsi="宋体" w:eastAsia="宋体" w:cs="宋体"/>
          <w:sz w:val="28"/>
          <w:szCs w:val="28"/>
        </w:rPr>
        <w:t>）？它和国际法基本原则有何异同？</w:t>
      </w:r>
    </w:p>
    <w:p>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12、</w:t>
      </w:r>
      <w:r>
        <w:rPr>
          <w:rFonts w:hint="eastAsia" w:ascii="宋体" w:hAnsi="宋体" w:eastAsia="宋体" w:cs="宋体"/>
          <w:sz w:val="28"/>
          <w:szCs w:val="28"/>
        </w:rPr>
        <w:t>什么是国际法院的诉讼管辖权？国际法院受理的诉讼案件有哪些？</w:t>
      </w:r>
    </w:p>
    <w:p>
      <w:pPr>
        <w:spacing w:line="360" w:lineRule="auto"/>
        <w:rPr>
          <w:rFonts w:hint="eastAsia" w:ascii="宋体" w:hAnsi="宋体" w:eastAsia="宋体" w:cs="宋体"/>
          <w:sz w:val="28"/>
          <w:szCs w:val="28"/>
        </w:rPr>
      </w:pPr>
      <w:r>
        <w:rPr>
          <w:rFonts w:hint="eastAsia" w:ascii="宋体" w:hAnsi="宋体" w:eastAsia="宋体" w:cs="宋体"/>
          <w:sz w:val="28"/>
          <w:szCs w:val="28"/>
        </w:rPr>
        <w:t>13</w:t>
      </w:r>
      <w:r>
        <w:rPr>
          <w:rFonts w:hint="eastAsia" w:ascii="宋体" w:hAnsi="宋体" w:eastAsia="宋体" w:cs="宋体"/>
          <w:sz w:val="28"/>
          <w:szCs w:val="28"/>
        </w:rPr>
        <w:t>、</w:t>
      </w:r>
      <w:r>
        <w:rPr>
          <w:rFonts w:hint="eastAsia" w:ascii="宋体" w:hAnsi="宋体" w:eastAsia="宋体" w:cs="宋体"/>
          <w:sz w:val="28"/>
          <w:szCs w:val="28"/>
        </w:rPr>
        <w:t>简要回答《联合国海洋法公约》对海域的划分。</w:t>
      </w:r>
    </w:p>
    <w:p>
      <w:pPr>
        <w:pStyle w:val="3"/>
        <w:spacing w:line="360" w:lineRule="auto"/>
        <w:rPr>
          <w:rFonts w:hint="eastAsia" w:ascii="宋体" w:hAnsi="宋体" w:eastAsia="宋体" w:cs="宋体"/>
          <w:sz w:val="28"/>
          <w:szCs w:val="28"/>
        </w:rPr>
      </w:pPr>
      <w:r>
        <w:rPr>
          <w:rFonts w:hint="eastAsia" w:ascii="宋体" w:hAnsi="宋体" w:eastAsia="宋体" w:cs="宋体"/>
          <w:sz w:val="28"/>
          <w:szCs w:val="28"/>
        </w:rPr>
        <w:t>14</w:t>
      </w:r>
      <w:r>
        <w:rPr>
          <w:rFonts w:hint="eastAsia" w:ascii="宋体" w:hAnsi="宋体" w:eastAsia="宋体" w:cs="宋体"/>
          <w:sz w:val="28"/>
          <w:szCs w:val="28"/>
        </w:rPr>
        <w:t>、</w:t>
      </w:r>
      <w:r>
        <w:rPr>
          <w:rFonts w:hint="eastAsia" w:ascii="宋体" w:hAnsi="宋体" w:eastAsia="宋体" w:cs="宋体"/>
          <w:sz w:val="28"/>
          <w:szCs w:val="28"/>
        </w:rPr>
        <w:t>简述国际海底区域及《联合国海洋公约》对国际海底区域的开发制度的规定</w:t>
      </w:r>
    </w:p>
    <w:p>
      <w:pPr>
        <w:spacing w:line="360" w:lineRule="auto"/>
        <w:rPr>
          <w:rFonts w:hint="eastAsia" w:ascii="宋体" w:hAnsi="宋体" w:eastAsia="宋体" w:cs="宋体"/>
          <w:sz w:val="28"/>
          <w:szCs w:val="28"/>
        </w:rPr>
      </w:pPr>
      <w:r>
        <w:rPr>
          <w:rFonts w:hint="eastAsia" w:ascii="宋体" w:hAnsi="宋体" w:eastAsia="宋体" w:cs="宋体"/>
          <w:sz w:val="28"/>
          <w:szCs w:val="28"/>
        </w:rPr>
        <w:t>15</w:t>
      </w:r>
      <w:r>
        <w:rPr>
          <w:rFonts w:hint="eastAsia" w:ascii="宋体" w:hAnsi="宋体" w:eastAsia="宋体" w:cs="宋体"/>
          <w:sz w:val="28"/>
          <w:szCs w:val="28"/>
        </w:rPr>
        <w:t>、</w:t>
      </w:r>
      <w:r>
        <w:rPr>
          <w:rFonts w:hint="eastAsia" w:ascii="宋体" w:hAnsi="宋体" w:eastAsia="宋体" w:cs="宋体"/>
          <w:sz w:val="28"/>
          <w:szCs w:val="28"/>
        </w:rPr>
        <w:t>《海洋法公约》</w:t>
      </w:r>
      <w:r>
        <w:rPr>
          <w:rFonts w:hint="eastAsia" w:ascii="宋体" w:hAnsi="宋体" w:eastAsia="宋体" w:cs="宋体"/>
          <w:sz w:val="28"/>
          <w:szCs w:val="28"/>
          <w:lang w:val="en-US" w:eastAsia="zh-CN"/>
        </w:rPr>
        <w:t>关</w:t>
      </w:r>
      <w:r>
        <w:rPr>
          <w:rFonts w:hint="eastAsia" w:ascii="宋体" w:hAnsi="宋体" w:eastAsia="宋体" w:cs="宋体"/>
          <w:sz w:val="28"/>
          <w:szCs w:val="28"/>
        </w:rPr>
        <w:t>于大陆架</w:t>
      </w:r>
      <w:r>
        <w:rPr>
          <w:rFonts w:hint="eastAsia" w:ascii="宋体" w:hAnsi="宋体" w:eastAsia="宋体" w:cs="宋体"/>
          <w:sz w:val="28"/>
          <w:szCs w:val="28"/>
          <w:lang w:val="en-US" w:eastAsia="zh-CN"/>
        </w:rPr>
        <w:t>与</w:t>
      </w:r>
      <w:r>
        <w:rPr>
          <w:rFonts w:hint="eastAsia" w:ascii="宋体" w:hAnsi="宋体" w:eastAsia="宋体" w:cs="宋体"/>
          <w:sz w:val="28"/>
          <w:szCs w:val="28"/>
        </w:rPr>
        <w:t>专属经济区法律地位</w:t>
      </w:r>
      <w:r>
        <w:rPr>
          <w:rFonts w:hint="eastAsia" w:ascii="宋体" w:hAnsi="宋体" w:eastAsia="宋体" w:cs="宋体"/>
          <w:sz w:val="28"/>
          <w:szCs w:val="28"/>
          <w:lang w:val="en-US" w:eastAsia="zh-CN"/>
        </w:rPr>
        <w:t>的规定有何区别</w:t>
      </w:r>
    </w:p>
    <w:p>
      <w:pPr>
        <w:rPr>
          <w:rFonts w:hint="eastAsia" w:ascii="宋体" w:hAnsi="宋体" w:eastAsia="宋体" w:cs="宋体"/>
          <w:sz w:val="28"/>
          <w:szCs w:val="28"/>
        </w:rPr>
      </w:pPr>
      <w:r>
        <w:rPr>
          <w:rFonts w:hint="eastAsia" w:ascii="宋体" w:hAnsi="宋体" w:eastAsia="宋体" w:cs="宋体"/>
          <w:sz w:val="28"/>
          <w:szCs w:val="28"/>
        </w:rPr>
        <w:t>16</w:t>
      </w:r>
      <w:r>
        <w:rPr>
          <w:rFonts w:hint="eastAsia" w:ascii="宋体" w:hAnsi="宋体" w:eastAsia="宋体" w:cs="宋体"/>
          <w:sz w:val="28"/>
          <w:szCs w:val="28"/>
        </w:rPr>
        <w:t>、外层空间活动的责任制度</w:t>
      </w:r>
    </w:p>
    <w:p>
      <w:pPr>
        <w:spacing w:line="360" w:lineRule="auto"/>
        <w:rPr>
          <w:rFonts w:hint="eastAsia" w:ascii="宋体" w:hAnsi="宋体" w:eastAsia="宋体" w:cs="宋体"/>
          <w:sz w:val="28"/>
          <w:szCs w:val="28"/>
        </w:rPr>
      </w:pPr>
      <w:r>
        <w:rPr>
          <w:rFonts w:hint="eastAsia" w:ascii="宋体" w:hAnsi="宋体" w:eastAsia="宋体" w:cs="宋体"/>
          <w:sz w:val="28"/>
          <w:szCs w:val="28"/>
        </w:rPr>
        <w:t>17、简答缔结条约的程序。</w:t>
      </w:r>
    </w:p>
    <w:p>
      <w:pPr>
        <w:spacing w:line="360" w:lineRule="auto"/>
        <w:rPr>
          <w:rFonts w:hint="eastAsia" w:ascii="宋体" w:hAnsi="宋体" w:eastAsia="宋体" w:cs="宋体"/>
          <w:sz w:val="28"/>
          <w:szCs w:val="28"/>
        </w:rPr>
      </w:pPr>
      <w:r>
        <w:rPr>
          <w:rFonts w:hint="eastAsia" w:ascii="宋体" w:hAnsi="宋体" w:eastAsia="宋体" w:cs="宋体"/>
          <w:sz w:val="28"/>
          <w:szCs w:val="28"/>
        </w:rPr>
        <w:t>18</w:t>
      </w:r>
      <w:r>
        <w:rPr>
          <w:rFonts w:hint="eastAsia" w:ascii="宋体" w:hAnsi="宋体" w:eastAsia="宋体" w:cs="宋体"/>
          <w:sz w:val="28"/>
          <w:szCs w:val="28"/>
        </w:rPr>
        <w:t>、</w:t>
      </w:r>
      <w:r>
        <w:rPr>
          <w:rFonts w:hint="eastAsia" w:ascii="宋体" w:hAnsi="宋体" w:eastAsia="宋体" w:cs="宋体"/>
          <w:sz w:val="28"/>
          <w:szCs w:val="28"/>
        </w:rPr>
        <w:t>为什么说国际法院</w:t>
      </w:r>
      <w:r>
        <w:rPr>
          <w:rFonts w:hint="eastAsia" w:ascii="宋体" w:hAnsi="宋体" w:eastAsia="宋体" w:cs="宋体"/>
          <w:sz w:val="28"/>
          <w:szCs w:val="28"/>
        </w:rPr>
        <w:t>的</w:t>
      </w:r>
      <w:r>
        <w:rPr>
          <w:rFonts w:hint="eastAsia" w:ascii="宋体" w:hAnsi="宋体" w:eastAsia="宋体" w:cs="宋体"/>
          <w:sz w:val="28"/>
          <w:szCs w:val="28"/>
        </w:rPr>
        <w:t>判例是确定法律原则的辅助资料？</w:t>
      </w:r>
    </w:p>
    <w:p>
      <w:pPr>
        <w:pStyle w:val="3"/>
        <w:spacing w:line="360" w:lineRule="auto"/>
        <w:rPr>
          <w:rFonts w:hint="eastAsia" w:ascii="宋体" w:hAnsi="宋体" w:eastAsia="宋体" w:cs="宋体"/>
          <w:sz w:val="28"/>
          <w:szCs w:val="28"/>
        </w:rPr>
      </w:pPr>
      <w:r>
        <w:rPr>
          <w:rFonts w:hint="eastAsia" w:ascii="宋体" w:hAnsi="宋体" w:eastAsia="宋体" w:cs="宋体"/>
          <w:sz w:val="28"/>
          <w:szCs w:val="28"/>
        </w:rPr>
        <w:t>19</w:t>
      </w:r>
      <w:r>
        <w:rPr>
          <w:rFonts w:hint="eastAsia" w:ascii="宋体" w:hAnsi="宋体" w:eastAsia="宋体" w:cs="宋体"/>
          <w:sz w:val="28"/>
          <w:szCs w:val="28"/>
        </w:rPr>
        <w:t>、</w:t>
      </w:r>
      <w:r>
        <w:rPr>
          <w:rFonts w:hint="eastAsia" w:ascii="宋体" w:hAnsi="宋体" w:eastAsia="宋体" w:cs="宋体"/>
          <w:sz w:val="28"/>
          <w:szCs w:val="28"/>
        </w:rPr>
        <w:t>解释条约的基本规则有哪些？</w:t>
      </w:r>
      <w:r>
        <w:rPr>
          <w:rFonts w:hint="eastAsia" w:ascii="宋体" w:hAnsi="宋体" w:eastAsia="宋体" w:cs="宋体"/>
          <w:sz w:val="28"/>
          <w:szCs w:val="28"/>
        </w:rPr>
        <w:t xml:space="preserve"> </w:t>
      </w:r>
    </w:p>
    <w:p>
      <w:pPr>
        <w:spacing w:line="360" w:lineRule="auto"/>
        <w:rPr>
          <w:rFonts w:hint="eastAsia" w:ascii="宋体" w:hAnsi="宋体" w:eastAsia="宋体" w:cs="宋体"/>
          <w:sz w:val="28"/>
          <w:szCs w:val="28"/>
        </w:rPr>
      </w:pPr>
      <w:r>
        <w:rPr>
          <w:rFonts w:hint="eastAsia" w:ascii="宋体" w:hAnsi="宋体" w:eastAsia="宋体" w:cs="宋体"/>
          <w:sz w:val="28"/>
          <w:szCs w:val="28"/>
        </w:rPr>
        <w:t>20</w:t>
      </w:r>
      <w:r>
        <w:rPr>
          <w:rFonts w:hint="eastAsia" w:ascii="宋体" w:hAnsi="宋体" w:eastAsia="宋体" w:cs="宋体"/>
          <w:sz w:val="28"/>
          <w:szCs w:val="28"/>
        </w:rPr>
        <w:t>、简述</w:t>
      </w:r>
      <w:r>
        <w:rPr>
          <w:rFonts w:hint="eastAsia" w:ascii="宋体" w:hAnsi="宋体" w:eastAsia="宋体" w:cs="宋体"/>
          <w:sz w:val="28"/>
          <w:szCs w:val="28"/>
        </w:rPr>
        <w:t>时效和先占制度的不同点</w:t>
      </w:r>
    </w:p>
    <w:p>
      <w:pPr>
        <w:rPr>
          <w:rFonts w:hint="eastAsia" w:ascii="宋体" w:hAnsi="宋体" w:eastAsia="宋体" w:cs="宋体"/>
          <w:sz w:val="28"/>
          <w:szCs w:val="28"/>
        </w:rPr>
      </w:pPr>
    </w:p>
    <w:p>
      <w:pPr>
        <w:pStyle w:val="11"/>
        <w:numPr>
          <w:ilvl w:val="0"/>
          <w:numId w:val="1"/>
        </w:numPr>
        <w:ind w:firstLineChars="0"/>
        <w:rPr>
          <w:rFonts w:hint="eastAsia" w:ascii="宋体" w:hAnsi="宋体" w:eastAsia="宋体" w:cs="宋体"/>
          <w:sz w:val="28"/>
          <w:szCs w:val="28"/>
        </w:rPr>
      </w:pPr>
      <w:r>
        <w:rPr>
          <w:rFonts w:hint="eastAsia" w:ascii="宋体" w:hAnsi="宋体" w:eastAsia="宋体" w:cs="宋体"/>
          <w:sz w:val="28"/>
          <w:szCs w:val="28"/>
        </w:rPr>
        <w:t>论述题</w:t>
      </w:r>
    </w:p>
    <w:p>
      <w:pPr>
        <w:spacing w:line="360" w:lineRule="auto"/>
        <w:rPr>
          <w:rFonts w:hint="eastAsia" w:ascii="宋体" w:hAnsi="宋体" w:eastAsia="宋体" w:cs="宋体"/>
          <w:sz w:val="28"/>
          <w:szCs w:val="28"/>
        </w:rPr>
      </w:pPr>
      <w:r>
        <w:rPr>
          <w:rFonts w:hint="eastAsia" w:ascii="宋体" w:hAnsi="宋体" w:eastAsia="宋体" w:cs="宋体"/>
          <w:sz w:val="28"/>
          <w:szCs w:val="28"/>
        </w:rPr>
        <w:t>1、论述安理会的职权</w:t>
      </w:r>
    </w:p>
    <w:p>
      <w:pPr>
        <w:spacing w:line="360" w:lineRule="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、试述国际法院的诉讼管辖权与咨询管辖权的比较。</w:t>
      </w:r>
    </w:p>
    <w:p>
      <w:pPr>
        <w:spacing w:line="360" w:lineRule="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、试述引渡制度的主要规则。</w:t>
      </w:r>
    </w:p>
    <w:p>
      <w:pPr>
        <w:spacing w:line="360" w:lineRule="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w:t>
      </w:r>
      <w:r>
        <w:rPr>
          <w:rFonts w:hint="eastAsia" w:ascii="宋体" w:hAnsi="宋体" w:eastAsia="宋体" w:cs="宋体"/>
          <w:sz w:val="28"/>
          <w:szCs w:val="28"/>
        </w:rPr>
        <w:t>《海牙公约》对于危害国际民用航空安全的非法行为及其管辖权是如何规定的？</w:t>
      </w:r>
    </w:p>
    <w:p>
      <w:pPr>
        <w:spacing w:line="360" w:lineRule="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、请分析国际法上的外交保护</w:t>
      </w:r>
    </w:p>
    <w:p>
      <w:pPr>
        <w:spacing w:line="360" w:lineRule="auto"/>
        <w:rPr>
          <w:rFonts w:hint="eastAsia" w:ascii="宋体" w:hAnsi="宋体" w:eastAsia="宋体" w:cs="宋体"/>
          <w:sz w:val="28"/>
          <w:szCs w:val="28"/>
        </w:rPr>
      </w:pPr>
      <w:r>
        <w:rPr>
          <w:rFonts w:hint="eastAsia" w:ascii="宋体" w:hAnsi="宋体" w:eastAsia="宋体" w:cs="宋体"/>
          <w:sz w:val="28"/>
          <w:szCs w:val="28"/>
        </w:rPr>
        <w:t>6、结合目前的国际形势分析国际刑事司法协助的内容</w:t>
      </w:r>
    </w:p>
    <w:p>
      <w:pPr>
        <w:spacing w:line="360" w:lineRule="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rPr>
        <w:t>、论述非政府组织的法律人格及其在国际事务中的作用</w:t>
      </w:r>
    </w:p>
    <w:p>
      <w:pPr>
        <w:spacing w:line="360" w:lineRule="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rPr>
        <w:t>、结合相关实例，论述联合国在维护国际和平与安全方面的职权及作用。</w:t>
      </w:r>
    </w:p>
    <w:p>
      <w:pPr>
        <w:spacing w:line="360" w:lineRule="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rPr>
        <w:t>、论述领海的无害通过制度，并分析中国在此方面的规定。</w:t>
      </w:r>
    </w:p>
    <w:p>
      <w:pPr>
        <w:spacing w:line="360" w:lineRule="auto"/>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sz w:val="28"/>
          <w:szCs w:val="28"/>
        </w:rPr>
        <w:t>、请分析国际法上的工业事故跨界影响与跨界损害制度</w:t>
      </w:r>
    </w:p>
    <w:p>
      <w:pPr>
        <w:rPr>
          <w:rFonts w:hint="eastAsia" w:ascii="宋体" w:hAnsi="宋体" w:eastAsia="宋体" w:cs="宋体"/>
          <w:sz w:val="28"/>
          <w:szCs w:val="28"/>
        </w:rPr>
      </w:pPr>
    </w:p>
    <w:p>
      <w:pPr>
        <w:pStyle w:val="11"/>
        <w:numPr>
          <w:ilvl w:val="0"/>
          <w:numId w:val="1"/>
        </w:numPr>
        <w:ind w:firstLineChars="0"/>
        <w:rPr>
          <w:rFonts w:hint="eastAsia" w:ascii="宋体" w:hAnsi="宋体" w:eastAsia="宋体" w:cs="宋体"/>
          <w:sz w:val="28"/>
          <w:szCs w:val="28"/>
        </w:rPr>
      </w:pPr>
      <w:r>
        <w:rPr>
          <w:rFonts w:hint="eastAsia" w:ascii="宋体" w:hAnsi="宋体" w:eastAsia="宋体" w:cs="宋体"/>
          <w:sz w:val="28"/>
          <w:szCs w:val="28"/>
        </w:rPr>
        <w:t>案例题</w:t>
      </w:r>
    </w:p>
    <w:p>
      <w:pPr>
        <w:pStyle w:val="3"/>
        <w:spacing w:line="360" w:lineRule="auto"/>
        <w:ind w:firstLine="420" w:firstLineChars="200"/>
        <w:rPr>
          <w:rFonts w:hint="eastAsia" w:ascii="宋体" w:hAnsi="宋体" w:eastAsia="宋体" w:cs="宋体"/>
          <w:bCs/>
          <w:sz w:val="28"/>
          <w:szCs w:val="28"/>
        </w:rPr>
      </w:pPr>
      <w:r>
        <w:rPr>
          <w:rFonts w:hint="eastAsia" w:ascii="宋体" w:hAnsi="宋体" w:eastAsia="宋体" w:cs="宋体"/>
          <w:bCs/>
          <w:sz w:val="28"/>
          <w:szCs w:val="28"/>
        </w:rPr>
        <w:t>1、</w:t>
      </w:r>
      <w:r>
        <w:rPr>
          <w:rFonts w:hint="eastAsia" w:ascii="宋体" w:hAnsi="宋体" w:eastAsia="宋体" w:cs="宋体"/>
          <w:bCs/>
          <w:sz w:val="28"/>
          <w:szCs w:val="28"/>
        </w:rPr>
        <w:t>1991年以来,美国一直指责伊拉克拥有大规模杀伤性武器</w:t>
      </w:r>
      <w:r>
        <w:rPr>
          <w:rFonts w:hint="eastAsia" w:ascii="宋体" w:hAnsi="宋体" w:eastAsia="宋体" w:cs="宋体"/>
          <w:bCs/>
          <w:sz w:val="28"/>
          <w:szCs w:val="28"/>
        </w:rPr>
        <w:t>，</w:t>
      </w:r>
      <w:r>
        <w:rPr>
          <w:rFonts w:hint="eastAsia" w:ascii="宋体" w:hAnsi="宋体" w:eastAsia="宋体" w:cs="宋体"/>
          <w:bCs/>
          <w:sz w:val="28"/>
          <w:szCs w:val="28"/>
        </w:rPr>
        <w:t>从联合国1441号决议出台以来</w:t>
      </w:r>
      <w:r>
        <w:rPr>
          <w:rFonts w:hint="eastAsia" w:ascii="宋体" w:hAnsi="宋体" w:eastAsia="宋体" w:cs="宋体"/>
          <w:bCs/>
          <w:sz w:val="28"/>
          <w:szCs w:val="28"/>
        </w:rPr>
        <w:t>，</w:t>
      </w:r>
      <w:r>
        <w:rPr>
          <w:rFonts w:hint="eastAsia" w:ascii="宋体" w:hAnsi="宋体" w:eastAsia="宋体" w:cs="宋体"/>
          <w:bCs/>
          <w:sz w:val="28"/>
          <w:szCs w:val="28"/>
        </w:rPr>
        <w:t>联合国核查小组对伊拉克进行了近四个月的武器核查。虽然核查没有结果</w:t>
      </w:r>
      <w:r>
        <w:rPr>
          <w:rFonts w:hint="eastAsia" w:ascii="宋体" w:hAnsi="宋体" w:eastAsia="宋体" w:cs="宋体"/>
          <w:bCs/>
          <w:sz w:val="28"/>
          <w:szCs w:val="28"/>
        </w:rPr>
        <w:t>，</w:t>
      </w:r>
      <w:r>
        <w:rPr>
          <w:rFonts w:hint="eastAsia" w:ascii="宋体" w:hAnsi="宋体" w:eastAsia="宋体" w:cs="宋体"/>
          <w:bCs/>
          <w:sz w:val="28"/>
          <w:szCs w:val="28"/>
        </w:rPr>
        <w:t>但美国仍一口咬定伊拉克拥有大规模杀伤性武器</w:t>
      </w:r>
      <w:r>
        <w:rPr>
          <w:rFonts w:hint="eastAsia" w:ascii="宋体" w:hAnsi="宋体" w:eastAsia="宋体" w:cs="宋体"/>
          <w:bCs/>
          <w:sz w:val="28"/>
          <w:szCs w:val="28"/>
        </w:rPr>
        <w:t>，并</w:t>
      </w:r>
      <w:r>
        <w:rPr>
          <w:rFonts w:hint="eastAsia" w:ascii="宋体" w:hAnsi="宋体" w:eastAsia="宋体" w:cs="宋体"/>
          <w:bCs/>
          <w:sz w:val="28"/>
          <w:szCs w:val="28"/>
        </w:rPr>
        <w:t>指称伊拉克是许多国际恐怖组织的后台老板</w:t>
      </w:r>
      <w:r>
        <w:rPr>
          <w:rFonts w:hint="eastAsia" w:ascii="宋体" w:hAnsi="宋体" w:eastAsia="宋体" w:cs="宋体"/>
          <w:bCs/>
          <w:sz w:val="28"/>
          <w:szCs w:val="28"/>
        </w:rPr>
        <w:t>，认为</w:t>
      </w:r>
      <w:r>
        <w:rPr>
          <w:rFonts w:hint="eastAsia" w:ascii="宋体" w:hAnsi="宋体" w:eastAsia="宋体" w:cs="宋体"/>
          <w:bCs/>
          <w:sz w:val="28"/>
          <w:szCs w:val="28"/>
        </w:rPr>
        <w:t>萨达姆政权曾经暗中帮助、窝藏和训练恐怖分子</w:t>
      </w:r>
      <w:r>
        <w:rPr>
          <w:rFonts w:hint="eastAsia" w:ascii="宋体" w:hAnsi="宋体" w:eastAsia="宋体" w:cs="宋体"/>
          <w:bCs/>
          <w:sz w:val="28"/>
          <w:szCs w:val="28"/>
        </w:rPr>
        <w:t>，</w:t>
      </w:r>
      <w:r>
        <w:rPr>
          <w:rFonts w:hint="eastAsia" w:ascii="宋体" w:hAnsi="宋体" w:eastAsia="宋体" w:cs="宋体"/>
          <w:bCs/>
          <w:sz w:val="28"/>
          <w:szCs w:val="28"/>
        </w:rPr>
        <w:t>包括基地组织的成员。2003年3月20日</w:t>
      </w:r>
      <w:r>
        <w:rPr>
          <w:rFonts w:hint="eastAsia" w:ascii="宋体" w:hAnsi="宋体" w:eastAsia="宋体" w:cs="宋体"/>
          <w:bCs/>
          <w:sz w:val="28"/>
          <w:szCs w:val="28"/>
        </w:rPr>
        <w:t>，</w:t>
      </w:r>
      <w:r>
        <w:rPr>
          <w:rFonts w:hint="eastAsia" w:ascii="宋体" w:hAnsi="宋体" w:eastAsia="宋体" w:cs="宋体"/>
          <w:bCs/>
          <w:sz w:val="28"/>
          <w:szCs w:val="28"/>
        </w:rPr>
        <w:t>美国宣称自卫</w:t>
      </w:r>
      <w:r>
        <w:rPr>
          <w:rFonts w:hint="eastAsia" w:ascii="宋体" w:hAnsi="宋体" w:eastAsia="宋体" w:cs="宋体"/>
          <w:bCs/>
          <w:sz w:val="28"/>
          <w:szCs w:val="28"/>
        </w:rPr>
        <w:t>，</w:t>
      </w:r>
      <w:r>
        <w:rPr>
          <w:rFonts w:hint="eastAsia" w:ascii="宋体" w:hAnsi="宋体" w:eastAsia="宋体" w:cs="宋体"/>
          <w:bCs/>
          <w:sz w:val="28"/>
          <w:szCs w:val="28"/>
        </w:rPr>
        <w:t>消除潜在威胁</w:t>
      </w:r>
      <w:r>
        <w:rPr>
          <w:rFonts w:hint="eastAsia" w:ascii="宋体" w:hAnsi="宋体" w:eastAsia="宋体" w:cs="宋体"/>
          <w:bCs/>
          <w:sz w:val="28"/>
          <w:szCs w:val="28"/>
        </w:rPr>
        <w:t>，</w:t>
      </w:r>
      <w:r>
        <w:rPr>
          <w:rFonts w:hint="eastAsia" w:ascii="宋体" w:hAnsi="宋体" w:eastAsia="宋体" w:cs="宋体"/>
          <w:bCs/>
          <w:sz w:val="28"/>
          <w:szCs w:val="28"/>
        </w:rPr>
        <w:t>不顾国际社会的反对与谴责</w:t>
      </w:r>
      <w:r>
        <w:rPr>
          <w:rFonts w:hint="eastAsia" w:ascii="宋体" w:hAnsi="宋体" w:eastAsia="宋体" w:cs="宋体"/>
          <w:bCs/>
          <w:sz w:val="28"/>
          <w:szCs w:val="28"/>
        </w:rPr>
        <w:t>，</w:t>
      </w:r>
      <w:r>
        <w:rPr>
          <w:rFonts w:hint="eastAsia" w:ascii="宋体" w:hAnsi="宋体" w:eastAsia="宋体" w:cs="宋体"/>
          <w:bCs/>
          <w:sz w:val="28"/>
          <w:szCs w:val="28"/>
        </w:rPr>
        <w:t>未经联合国安理会授权</w:t>
      </w:r>
      <w:r>
        <w:rPr>
          <w:rFonts w:hint="eastAsia" w:ascii="宋体" w:hAnsi="宋体" w:eastAsia="宋体" w:cs="宋体"/>
          <w:bCs/>
          <w:sz w:val="28"/>
          <w:szCs w:val="28"/>
        </w:rPr>
        <w:t>，</w:t>
      </w:r>
      <w:r>
        <w:rPr>
          <w:rFonts w:hint="eastAsia" w:ascii="宋体" w:hAnsi="宋体" w:eastAsia="宋体" w:cs="宋体"/>
          <w:bCs/>
          <w:sz w:val="28"/>
          <w:szCs w:val="28"/>
        </w:rPr>
        <w:t>对伊采取了</w:t>
      </w:r>
      <w:r>
        <w:rPr>
          <w:rFonts w:hint="eastAsia" w:ascii="宋体" w:hAnsi="宋体" w:eastAsia="宋体" w:cs="宋体"/>
          <w:bCs/>
          <w:sz w:val="28"/>
          <w:szCs w:val="28"/>
        </w:rPr>
        <w:t>“</w:t>
      </w:r>
      <w:r>
        <w:rPr>
          <w:rFonts w:hint="eastAsia" w:ascii="宋体" w:hAnsi="宋体" w:eastAsia="宋体" w:cs="宋体"/>
          <w:bCs/>
          <w:sz w:val="28"/>
          <w:szCs w:val="28"/>
        </w:rPr>
        <w:t>先发制人</w:t>
      </w:r>
      <w:r>
        <w:rPr>
          <w:rFonts w:hint="eastAsia" w:ascii="宋体" w:hAnsi="宋体" w:eastAsia="宋体" w:cs="宋体"/>
          <w:bCs/>
          <w:sz w:val="28"/>
          <w:szCs w:val="28"/>
        </w:rPr>
        <w:t>”</w:t>
      </w:r>
      <w:r>
        <w:rPr>
          <w:rFonts w:hint="eastAsia" w:ascii="宋体" w:hAnsi="宋体" w:eastAsia="宋体" w:cs="宋体"/>
          <w:bCs/>
          <w:sz w:val="28"/>
          <w:szCs w:val="28"/>
        </w:rPr>
        <w:t>的军事行动。</w:t>
      </w:r>
    </w:p>
    <w:p>
      <w:pPr>
        <w:pStyle w:val="3"/>
        <w:spacing w:line="360" w:lineRule="auto"/>
        <w:ind w:left="420"/>
        <w:rPr>
          <w:rFonts w:hint="eastAsia" w:ascii="宋体" w:hAnsi="宋体" w:eastAsia="宋体" w:cs="宋体"/>
          <w:bCs/>
          <w:sz w:val="28"/>
          <w:szCs w:val="28"/>
        </w:rPr>
      </w:pPr>
      <w:r>
        <w:rPr>
          <w:rFonts w:hint="eastAsia" w:ascii="宋体" w:hAnsi="宋体" w:eastAsia="宋体" w:cs="宋体"/>
          <w:bCs/>
          <w:sz w:val="28"/>
          <w:szCs w:val="28"/>
        </w:rPr>
        <w:t>请回答：美国对伊拉克的战争是否符合国际法，为什么？</w:t>
      </w:r>
    </w:p>
    <w:p>
      <w:pPr>
        <w:pStyle w:val="6"/>
        <w:ind w:firstLine="420" w:firstLineChars="200"/>
        <w:rPr>
          <w:rFonts w:hint="eastAsia" w:ascii="宋体" w:hAnsi="宋体" w:eastAsia="宋体" w:cs="宋体"/>
          <w:sz w:val="28"/>
          <w:szCs w:val="28"/>
        </w:rPr>
      </w:pPr>
      <w:r>
        <w:rPr>
          <w:rFonts w:hint="eastAsia" w:ascii="宋体" w:hAnsi="宋体" w:eastAsia="宋体" w:cs="宋体"/>
          <w:bCs/>
          <w:sz w:val="28"/>
          <w:szCs w:val="28"/>
        </w:rPr>
        <w:t>2、1999年</w:t>
      </w:r>
      <w:r>
        <w:rPr>
          <w:rFonts w:hint="eastAsia" w:ascii="宋体" w:hAnsi="宋体" w:eastAsia="宋体" w:cs="宋体"/>
          <w:sz w:val="28"/>
          <w:szCs w:val="28"/>
        </w:rPr>
        <w:t>5月8日，以美国为首的北约悍然使用三枚导弹，袭击了中国驻南斯拉夫大使馆，造成馆舍严重毁坏，造成三人死亡。北约的这一行径是对中国主权的粗暴侵犯。中国政府发表声明，对北约的这一野蛮暴行表示极大愤慨和严厉谴责，并提出最强烈抗议。</w:t>
      </w:r>
    </w:p>
    <w:p>
      <w:pPr>
        <w:pStyle w:val="6"/>
        <w:ind w:firstLine="420" w:firstLineChars="200"/>
        <w:rPr>
          <w:rFonts w:hint="eastAsia" w:ascii="宋体" w:hAnsi="宋体" w:eastAsia="宋体" w:cs="宋体"/>
          <w:sz w:val="28"/>
          <w:szCs w:val="28"/>
        </w:rPr>
      </w:pPr>
      <w:r>
        <w:rPr>
          <w:rFonts w:hint="eastAsia" w:ascii="宋体" w:hAnsi="宋体" w:eastAsia="宋体" w:cs="宋体"/>
          <w:sz w:val="28"/>
          <w:szCs w:val="28"/>
        </w:rPr>
        <w:t>请回答：</w:t>
      </w:r>
    </w:p>
    <w:p>
      <w:pPr>
        <w:pStyle w:val="6"/>
        <w:ind w:firstLine="42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美国及北约的行为是否违反国际法，为什么？</w:t>
      </w:r>
    </w:p>
    <w:p>
      <w:pPr>
        <w:pStyle w:val="6"/>
        <w:ind w:firstLine="42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根据国际法，美国及北约应如何承担责任？</w:t>
      </w:r>
    </w:p>
    <w:p>
      <w:pPr>
        <w:rPr>
          <w:rFonts w:hint="eastAsia" w:ascii="宋体" w:hAnsi="宋体" w:eastAsia="宋体" w:cs="宋体"/>
          <w:sz w:val="28"/>
          <w:szCs w:val="28"/>
        </w:rPr>
      </w:pPr>
    </w:p>
    <w:p>
      <w:pPr>
        <w:spacing w:line="360" w:lineRule="auto"/>
        <w:ind w:firstLine="42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w:t>
      </w:r>
      <w:r>
        <w:rPr>
          <w:rFonts w:hint="eastAsia" w:ascii="宋体" w:hAnsi="宋体" w:eastAsia="宋体" w:cs="宋体"/>
          <w:color w:val="000000"/>
          <w:sz w:val="28"/>
          <w:szCs w:val="28"/>
        </w:rPr>
        <w:t>、</w:t>
      </w:r>
      <w:r>
        <w:rPr>
          <w:rFonts w:hint="eastAsia" w:ascii="宋体" w:hAnsi="宋体" w:eastAsia="宋体" w:cs="宋体"/>
          <w:color w:val="000000"/>
          <w:sz w:val="28"/>
          <w:szCs w:val="28"/>
        </w:rPr>
        <w:t>1856年在美国华盛顿发生一起杀人案，当该案发生时，荷兰驻美国的使节杜布瓦在场。美国为了审理这个案件，杜布瓦的作证对审理此案有绝对的必要。</w:t>
      </w:r>
    </w:p>
    <w:p>
      <w:pPr>
        <w:spacing w:line="360" w:lineRule="auto"/>
        <w:ind w:firstLine="42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问：</w:t>
      </w:r>
    </w:p>
    <w:p>
      <w:pPr>
        <w:spacing w:line="360" w:lineRule="auto"/>
        <w:ind w:firstLine="42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1、杜布瓦是否有作证的义务？为什么？</w:t>
      </w:r>
    </w:p>
    <w:p>
      <w:pPr>
        <w:pStyle w:val="11"/>
        <w:numPr>
          <w:numId w:val="0"/>
        </w:numPr>
        <w:spacing w:line="360" w:lineRule="auto"/>
        <w:ind w:left="420" w:leftChars="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2、</w:t>
      </w:r>
      <w:bookmarkStart w:id="0" w:name="_GoBack"/>
      <w:bookmarkEnd w:id="0"/>
      <w:r>
        <w:rPr>
          <w:rFonts w:hint="eastAsia" w:ascii="宋体" w:hAnsi="宋体" w:eastAsia="宋体" w:cs="宋体"/>
          <w:color w:val="000000"/>
          <w:sz w:val="28"/>
          <w:szCs w:val="28"/>
        </w:rPr>
        <w:t>如果需要杜布瓦作证，美国应如何做？为什么？</w:t>
      </w:r>
    </w:p>
    <w:p>
      <w:pPr>
        <w:spacing w:line="360" w:lineRule="auto"/>
        <w:ind w:firstLine="420" w:firstLineChars="200"/>
        <w:rPr>
          <w:rFonts w:hint="eastAsia" w:ascii="宋体" w:hAnsi="宋体" w:eastAsia="宋体" w:cs="宋体"/>
          <w:sz w:val="28"/>
          <w:szCs w:val="28"/>
        </w:rPr>
      </w:pPr>
    </w:p>
    <w:p>
      <w:pPr>
        <w:ind w:firstLine="42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2008年以来，根据联合国安全理事会的决议，包括中国在内的20多个国家先后派遣军舰前往索马里海域和印度洋执行打击海盗和为商船护航的任务。期间，美国，德国，韩国等国家的军舰都曾经抓获索马里海盗，并将他们移交本国法院进行审判和处罚。试分析下列问题：</w:t>
      </w:r>
    </w:p>
    <w:p>
      <w:pPr>
        <w:numPr>
          <w:ilvl w:val="1"/>
          <w:numId w:val="2"/>
        </w:numPr>
        <w:tabs>
          <w:tab w:val="left" w:pos="1140"/>
        </w:tabs>
        <w:rPr>
          <w:rFonts w:hint="eastAsia" w:ascii="宋体" w:hAnsi="宋体" w:eastAsia="宋体" w:cs="宋体"/>
          <w:sz w:val="28"/>
          <w:szCs w:val="28"/>
        </w:rPr>
      </w:pPr>
      <w:r>
        <w:rPr>
          <w:rFonts w:hint="eastAsia" w:ascii="宋体" w:hAnsi="宋体" w:eastAsia="宋体" w:cs="宋体"/>
          <w:sz w:val="28"/>
          <w:szCs w:val="28"/>
        </w:rPr>
        <w:t>按照《联合国海洋法公约》的规定，什么是海盗行为？海盗行为有何特征？</w:t>
      </w:r>
    </w:p>
    <w:p>
      <w:pPr>
        <w:numPr>
          <w:ilvl w:val="1"/>
          <w:numId w:val="2"/>
        </w:numPr>
        <w:tabs>
          <w:tab w:val="left" w:pos="1140"/>
        </w:tabs>
        <w:rPr>
          <w:rFonts w:hint="eastAsia" w:ascii="宋体" w:hAnsi="宋体" w:eastAsia="宋体" w:cs="宋体"/>
          <w:sz w:val="28"/>
          <w:szCs w:val="28"/>
        </w:rPr>
      </w:pPr>
      <w:r>
        <w:rPr>
          <w:rFonts w:hint="eastAsia" w:ascii="宋体" w:hAnsi="宋体" w:eastAsia="宋体" w:cs="宋体"/>
          <w:sz w:val="28"/>
          <w:szCs w:val="28"/>
        </w:rPr>
        <w:t>如果某一国家的军舰在公海上抓获了一伙索马里海盗，但该国商船或公民并非该伙海盗实施的海盗行为的受害者，根据国际法，该国是否可以对他们行使刑事管辖权？为什么？</w:t>
      </w:r>
    </w:p>
    <w:p>
      <w:pPr>
        <w:numPr>
          <w:ilvl w:val="1"/>
          <w:numId w:val="2"/>
        </w:numPr>
        <w:tabs>
          <w:tab w:val="left" w:pos="1140"/>
        </w:tabs>
        <w:rPr>
          <w:rFonts w:hint="eastAsia" w:ascii="宋体" w:hAnsi="宋体" w:eastAsia="宋体" w:cs="宋体"/>
          <w:sz w:val="28"/>
          <w:szCs w:val="28"/>
        </w:rPr>
      </w:pPr>
      <w:r>
        <w:rPr>
          <w:rFonts w:hint="eastAsia" w:ascii="宋体" w:hAnsi="宋体" w:eastAsia="宋体" w:cs="宋体"/>
          <w:sz w:val="28"/>
          <w:szCs w:val="28"/>
        </w:rPr>
        <w:t>如果中国军舰在公海上抓获了一伙索马里海盗，但中国商船或公民并非该伙海盗实施的海盗行为的受害者，按照《中华人民共和国刑法》的规定，中国法院是否可以对他们行使刑事管辖权？如果可以，应以何种罪名对其定罪处刑？</w:t>
      </w:r>
    </w:p>
    <w:p>
      <w:pPr>
        <w:ind w:left="420"/>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 乙国驻甲国某外交官在甲国任职期间从事贩卖毒品活动时被甲国警察当场抓获。根据甲国刑法的规定，该乙国外交官的行为构成贩卖毒品罪。试分析下列问题：</w:t>
      </w:r>
    </w:p>
    <w:p>
      <w:pPr>
        <w:ind w:firstLine="435"/>
        <w:rPr>
          <w:rFonts w:hint="eastAsia" w:ascii="宋体" w:hAnsi="宋体" w:eastAsia="宋体" w:cs="宋体"/>
          <w:sz w:val="28"/>
          <w:szCs w:val="28"/>
        </w:rPr>
      </w:pPr>
      <w:r>
        <w:rPr>
          <w:rFonts w:hint="eastAsia" w:ascii="宋体" w:hAnsi="宋体" w:eastAsia="宋体" w:cs="宋体"/>
          <w:sz w:val="28"/>
          <w:szCs w:val="28"/>
        </w:rPr>
        <w:t>（1） 甲国主管机关是否可以自行决定对该乙国外交官实施逮捕、起诉和审判？为什么？</w:t>
      </w:r>
    </w:p>
    <w:p>
      <w:pPr>
        <w:ind w:firstLine="435"/>
        <w:rPr>
          <w:rFonts w:hint="eastAsia" w:ascii="宋体" w:hAnsi="宋体" w:eastAsia="宋体" w:cs="宋体"/>
          <w:sz w:val="28"/>
          <w:szCs w:val="28"/>
        </w:rPr>
      </w:pPr>
      <w:r>
        <w:rPr>
          <w:rFonts w:hint="eastAsia" w:ascii="宋体" w:hAnsi="宋体" w:eastAsia="宋体" w:cs="宋体"/>
          <w:sz w:val="28"/>
          <w:szCs w:val="28"/>
        </w:rPr>
        <w:t>（2） 甲国主管机关是否可以自行决定对该乙国外交官在乙国大使馆内的办公室和其在使馆外的私人寓所进行搜查？为什么？</w:t>
      </w:r>
    </w:p>
    <w:p>
      <w:pPr>
        <w:ind w:firstLine="435"/>
        <w:rPr>
          <w:rFonts w:hint="eastAsia" w:ascii="宋体" w:hAnsi="宋体" w:eastAsia="宋体" w:cs="宋体"/>
          <w:sz w:val="28"/>
          <w:szCs w:val="28"/>
        </w:rPr>
      </w:pPr>
      <w:r>
        <w:rPr>
          <w:rFonts w:hint="eastAsia" w:ascii="宋体" w:hAnsi="宋体" w:eastAsia="宋体" w:cs="宋体"/>
          <w:sz w:val="28"/>
          <w:szCs w:val="28"/>
        </w:rPr>
        <w:t>（3） 该乙国外交官的行为是否构成乙国的国家行为，乙国是否需要对该外交官的行为承担国家责任？为什么？</w:t>
      </w:r>
    </w:p>
    <w:p>
      <w:pPr>
        <w:ind w:firstLine="435"/>
        <w:rPr>
          <w:rFonts w:hint="eastAsia" w:ascii="宋体" w:hAnsi="宋体" w:eastAsia="宋体" w:cs="宋体"/>
          <w:sz w:val="28"/>
          <w:szCs w:val="28"/>
        </w:rPr>
      </w:pPr>
      <w:r>
        <w:rPr>
          <w:rFonts w:hint="eastAsia" w:ascii="宋体" w:hAnsi="宋体" w:eastAsia="宋体" w:cs="宋体"/>
          <w:sz w:val="28"/>
          <w:szCs w:val="28"/>
        </w:rPr>
        <w:t>（4）如果乙国某一公民以私人身份在甲国从事贩卖毒品活动时被甲国警察当场抓获，甲国主管机关是否可以对该乙国公民实施逮捕、起诉和审判？乙国是否需要对该公民的行为承担国家责任？为什么？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55441009">
    <w:nsid w:val="2D071D71"/>
    <w:multiLevelType w:val="multilevel"/>
    <w:tmpl w:val="2D071D71"/>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31605863">
    <w:nsid w:val="31914C67"/>
    <w:multiLevelType w:val="multilevel"/>
    <w:tmpl w:val="31914C67"/>
    <w:lvl w:ilvl="0" w:tentative="1">
      <w:start w:val="1"/>
      <w:numFmt w:val="decimal"/>
      <w:lvlText w:val="%1，"/>
      <w:lvlJc w:val="left"/>
      <w:pPr>
        <w:tabs>
          <w:tab w:val="left" w:pos="420"/>
        </w:tabs>
        <w:ind w:left="420" w:hanging="420"/>
      </w:pPr>
      <w:rPr>
        <w:rFonts w:hint="default"/>
      </w:rPr>
    </w:lvl>
    <w:lvl w:ilvl="1" w:tentative="1">
      <w:start w:val="1"/>
      <w:numFmt w:val="decimal"/>
      <w:lvlText w:val="（%2）"/>
      <w:lvlJc w:val="left"/>
      <w:pPr>
        <w:tabs>
          <w:tab w:val="left" w:pos="1140"/>
        </w:tabs>
        <w:ind w:left="1140" w:hanging="720"/>
      </w:pPr>
      <w:rPr>
        <w:rFonts w:hint="default"/>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755441009"/>
  </w:num>
  <w:num w:numId="2">
    <w:abstractNumId w:val="8316058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6F"/>
    <w:rsid w:val="00054415"/>
    <w:rsid w:val="00154D1E"/>
    <w:rsid w:val="001638F6"/>
    <w:rsid w:val="002A2778"/>
    <w:rsid w:val="00345E58"/>
    <w:rsid w:val="003B6427"/>
    <w:rsid w:val="00466F44"/>
    <w:rsid w:val="0053376F"/>
    <w:rsid w:val="00561F23"/>
    <w:rsid w:val="005F0BD3"/>
    <w:rsid w:val="00703883"/>
    <w:rsid w:val="008949E7"/>
    <w:rsid w:val="00B05C3C"/>
    <w:rsid w:val="00DF7062"/>
    <w:rsid w:val="00E23AD0"/>
    <w:rsid w:val="00ED43F0"/>
    <w:rsid w:val="00F74007"/>
    <w:rsid w:val="13316B5E"/>
    <w:rsid w:val="4951479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Normal Indent"/>
    <w:basedOn w:val="1"/>
    <w:uiPriority w:val="0"/>
    <w:pPr>
      <w:ind w:firstLine="420"/>
    </w:pPr>
    <w:rPr>
      <w:rFonts w:ascii="Times New Roman" w:hAnsi="Times New Roman" w:eastAsia="宋体" w:cs="Times New Roman"/>
      <w:szCs w:val="20"/>
    </w:rPr>
  </w:style>
  <w:style w:type="paragraph" w:styleId="3">
    <w:name w:val="Plain Text"/>
    <w:basedOn w:val="1"/>
    <w:link w:val="12"/>
    <w:uiPriority w:val="0"/>
    <w:rPr>
      <w:rFonts w:hint="eastAsia" w:ascii="宋体" w:hAnsi="Courier New" w:eastAsia="宋体" w:cs="Times New Roman"/>
      <w:szCs w:val="20"/>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eastAsia="宋体" w:cs="宋体"/>
      <w:color w:val="000000"/>
      <w:kern w:val="0"/>
      <w:sz w:val="24"/>
      <w:szCs w:val="24"/>
    </w:rPr>
  </w:style>
  <w:style w:type="character" w:customStyle="1" w:styleId="9">
    <w:name w:val="页眉 字符"/>
    <w:basedOn w:val="7"/>
    <w:link w:val="5"/>
    <w:uiPriority w:val="99"/>
    <w:rPr>
      <w:sz w:val="18"/>
      <w:szCs w:val="18"/>
    </w:rPr>
  </w:style>
  <w:style w:type="character" w:customStyle="1" w:styleId="10">
    <w:name w:val="页脚 字符"/>
    <w:basedOn w:val="7"/>
    <w:link w:val="4"/>
    <w:uiPriority w:val="99"/>
    <w:rPr>
      <w:sz w:val="18"/>
      <w:szCs w:val="18"/>
    </w:rPr>
  </w:style>
  <w:style w:type="paragraph" w:customStyle="1" w:styleId="11">
    <w:name w:val="List Paragraph"/>
    <w:basedOn w:val="1"/>
    <w:qFormat/>
    <w:uiPriority w:val="34"/>
    <w:pPr>
      <w:ind w:firstLine="420" w:firstLineChars="200"/>
    </w:pPr>
  </w:style>
  <w:style w:type="character" w:customStyle="1" w:styleId="12">
    <w:name w:val="纯文本 字符"/>
    <w:basedOn w:val="7"/>
    <w:link w:val="3"/>
    <w:semiHidden/>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351</Words>
  <Characters>2002</Characters>
  <Lines>16</Lines>
  <Paragraphs>4</Paragraphs>
  <ScaleCrop>false</ScaleCrop>
  <LinksUpToDate>false</LinksUpToDate>
  <CharactersWithSpaces>2349</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2015-05-11T01:54:00Z</dcterms:created>
  <dc:creator>xwb</dc:creator>
  <cp:lastModifiedBy>fdxwb</cp:lastModifiedBy>
  <dcterms:modified xsi:type="dcterms:W3CDTF">2016-04-21T07:30:55Z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